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Avenir" w:cs="Avenir" w:eastAsia="Avenir" w:hAnsi="Avenir"/>
          <w:i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március 2</w:t>
      </w:r>
      <w:r w:rsidDel="00000000" w:rsidR="00000000" w:rsidRPr="00000000">
        <w:rPr>
          <w:rFonts w:ascii="Avenir" w:cs="Avenir" w:eastAsia="Avenir" w:hAnsi="Avenir"/>
          <w:i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HETES VAS KUPA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VERSENYKIÍRÁS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Versenyfeltételek: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verseny a Royal and Ancient Golf Club of St. Andrews, a Magyar Golf Szövetség Versenyszabályzata, valamint a Magyar Golf Club versenyre érvényes helyi szabályainak megfelelően kerül megrendezésre.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 verseny formája: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egyéni stableford verseny 18 szakaszon, nem hendikep minősítő versenykörben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Nevezés: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Határidő a versenyt megelőző nap 15:00</w:t>
      </w:r>
      <w:r w:rsidDel="00000000" w:rsidR="00000000" w:rsidRPr="00000000">
        <w:rPr>
          <w:rFonts w:ascii="Avenir" w:cs="Avenir" w:eastAsia="Avenir" w:hAnsi="Avenir"/>
          <w:i w:val="1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GOLFIGO rendszerén keresztül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Résztvevők: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Részvételre jogosult minden amatőr golfozó, aki tagja az MGSZ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bármely tagszervezetének és rendelkezik az MGSZ által kibocsátott versenyengedéllyel (EGA-kártya), vagy külföldi szövetséghez tartozó golf klubnak tagja és az igazolt hendikepje megfelel a versenykiírásban megjelölt kategóriánkénti értékhatárnak.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Hcp limit</w:t>
      </w: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36 (hcp index), magasabb hcp-s játékos szintén 36 hcp-el indulhat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Versenybizottság: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Kovács Gábor, Buna Edvin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verseny feltételeinek és szabályainak ismerete a játékos felelőssége.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Versenybizottság döntése végleges, amely ellen fellebbezni nem lehet.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Díjazás:</w:t>
      </w:r>
      <w:r w:rsidDel="00000000" w:rsidR="00000000" w:rsidRPr="00000000">
        <w:rPr>
          <w:rFonts w:ascii="Avenir" w:cs="Avenir" w:eastAsia="Avenir" w:hAnsi="Avenir"/>
          <w:b w:val="1"/>
          <w:i w:val="1"/>
          <w:sz w:val="22"/>
          <w:szCs w:val="22"/>
          <w:rtl w:val="0"/>
        </w:rPr>
        <w:tab/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Bruttó I.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Nettó A kategória I., II., III. (  -18.0 Hcp)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Nettó B kategória I., II., III. ( </w:t>
      </w:r>
      <w:r w:rsidDel="00000000" w:rsidR="00000000" w:rsidRPr="00000000">
        <w:rPr>
          <w:rFonts w:ascii="Avenir" w:cs="Avenir" w:eastAsia="Avenir" w:hAnsi="Avenir"/>
          <w:i w:val="1"/>
          <w:sz w:val="22"/>
          <w:szCs w:val="22"/>
          <w:rtl w:val="0"/>
        </w:rPr>
        <w:t xml:space="preserve">18.1-36.0 Hcp)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versenyt kizárólag egy db ütővel, 7-es vas</w:t>
      </w:r>
      <w:r w:rsidDel="00000000" w:rsidR="00000000" w:rsidRPr="00000000">
        <w:rPr>
          <w:rFonts w:ascii="Avenir" w:cs="Avenir" w:eastAsia="Avenir" w:hAnsi="Avenir"/>
          <w:i w:val="1"/>
          <w:sz w:val="22"/>
          <w:szCs w:val="22"/>
          <w:rtl w:val="0"/>
        </w:rPr>
        <w:t xml:space="preserve"> ütővel l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ehet lejátszani.</w:t>
      </w:r>
      <w:r w:rsidDel="00000000" w:rsidR="00000000" w:rsidRPr="00000000">
        <w:rPr>
          <w:rFonts w:ascii="Avenir" w:cs="Avenir" w:eastAsia="Avenir" w:hAnsi="Avenir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venir" w:cs="Avenir" w:eastAsia="Avenir" w:hAnsi="Avenir"/>
          <w:i w:val="1"/>
          <w:sz w:val="22"/>
          <w:szCs w:val="22"/>
          <w:rtl w:val="0"/>
        </w:rPr>
        <w:t xml:space="preserve">z ütőnek az R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&amp;A Co</w:t>
      </w:r>
      <w:r w:rsidDel="00000000" w:rsidR="00000000" w:rsidRPr="00000000">
        <w:rPr>
          <w:rFonts w:ascii="Avenir" w:cs="Avenir" w:eastAsia="Avenir" w:hAnsi="Avenir"/>
          <w:i w:val="1"/>
          <w:sz w:val="22"/>
          <w:szCs w:val="22"/>
          <w:rtl w:val="0"/>
        </w:rPr>
        <w:t xml:space="preserve">nformance of Clubs 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vas ütőkre vonatkozó defin</w:t>
      </w:r>
      <w:r w:rsidDel="00000000" w:rsidR="00000000" w:rsidRPr="00000000">
        <w:rPr>
          <w:rFonts w:ascii="Avenir" w:cs="Avenir" w:eastAsia="Avenir" w:hAnsi="Avenir"/>
          <w:i w:val="1"/>
          <w:sz w:val="22"/>
          <w:szCs w:val="22"/>
          <w:rtl w:val="0"/>
        </w:rPr>
        <w:t xml:space="preserve">íciójának kell megfelelni, nem lehet hybrid, rescue, stb. 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lyuktól egy ütőnyi távolságon belül plusz egy ütés felszámolásával</w:t>
      </w:r>
      <w:r w:rsidDel="00000000" w:rsidR="00000000" w:rsidRPr="00000000">
        <w:rPr>
          <w:rFonts w:ascii="Avenir" w:cs="Avenir" w:eastAsia="Avenir" w:hAnsi="Avenir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szakasz befejezettnek tekinthető.</w:t>
      </w:r>
    </w:p>
    <w:p w:rsidR="00000000" w:rsidDel="00000000" w:rsidP="00000000" w:rsidRDefault="00000000" w:rsidRPr="00000000" w14:paraId="00000017">
      <w:pPr>
        <w:rPr>
          <w:rFonts w:ascii="Avenir" w:cs="Avenir" w:eastAsia="Avenir" w:hAnsi="Avenir"/>
          <w:b w:val="1"/>
          <w:i w:val="1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z w:val="22"/>
          <w:szCs w:val="22"/>
          <w:rtl w:val="0"/>
        </w:rPr>
        <w:t xml:space="preserve">Nem HCP módosító versenykör, egyetlen játékos eredménye sem értékelhető hendikep minősítőként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Indítás: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Folyamatos indítással az 1-es elütőről  Férfiak: Sárga, Szenior Férfiak: Kék, Nők/Szenior Nők: Piros, Juniorok: sárga, kék vagy piros elütőről játszanak, korosztályoknak megfelelően.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teetime-ról információt a klub recepciója ad a +36 30 431 53 39-es telefonszámon, valamint az GOLFIGO rendszerben tekintheti meg a versenyt megelőző nap 17:00-tól.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i w:val="1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Eredményhirdetés: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Az utolsó játékos beérkezését követő fél órával. Az eredménykártyák leadása a Klubház recepcióján a versenykört követően késedelem nélkül, a játékos és markere által leellenőrizve és aláírva. Kategóriánként legalább 5 fős létszám esetén hirdetjük ki az eredményeket.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venir" w:cs="Avenir" w:eastAsia="Avenir" w:hAnsi="Avenir"/>
          <w:i w:val="1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i w:val="1"/>
          <w:sz w:val="22"/>
          <w:szCs w:val="22"/>
          <w:rtl w:val="0"/>
        </w:rPr>
        <w:t xml:space="preserve">Azonos eredmény esetén az utolsó 9, 6, 3, 1 szakaszok eredménye dönt.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Nevezési díj: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éves játékjoggal rendelkező MGC tagoknak </w:t>
      </w:r>
      <w:r w:rsidDel="00000000" w:rsidR="00000000" w:rsidRPr="00000000">
        <w:rPr>
          <w:rFonts w:ascii="Avenir" w:cs="Avenir" w:eastAsia="Avenir" w:hAnsi="Avenir"/>
          <w:i w:val="1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venir" w:cs="Avenir" w:eastAsia="Avenir" w:hAnsi="Avenir"/>
          <w:i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00.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Magyar Golf Club tagoknak 24.000.-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nem MGC tagoknak 30.000, -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nem MGC junior játékosoknak 15.000,-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nevezési díj magában foglalja a greenfeet, az induló csomagot, a díjakat és az ebédet.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Versenybizottság a változtatás jogát fenntartja.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Magyar Golf Club, Kisoroszi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venir" w:cs="Avenir" w:eastAsia="Avenir" w:hAnsi="Avenir"/>
          <w:b w:val="1"/>
          <w:i w:val="1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Nagy István Elnök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566.929133858267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04xlpa" w:customStyle="1">
    <w:name w:val="_04xlpa"/>
    <w:basedOn w:val="Norml"/>
    <w:rsid w:val="00D64480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hu-HU"/>
    </w:rPr>
  </w:style>
  <w:style w:type="character" w:styleId="s1ppyq" w:customStyle="1">
    <w:name w:val="s1ppyq"/>
    <w:basedOn w:val="Bekezdsalapbettpusa"/>
    <w:rsid w:val="00D6448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xR6gh3D/B8tdssyAo6xbRaevCA==">CgMxLjAyCGguZ2pkZ3hzOAByITFsZGxjR3N0dzFvSXhzTGhJQUR2RGdlX2tjel9TbDRUNQ==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2024-01-29T09:49:00Z</dcterms:created>
  <dc:creator>Zsófia Nagy</dc:creator>
</cp:coreProperties>
</file>